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62A">
        <w:rPr>
          <w:rFonts w:ascii="Tahoma" w:eastAsia="Times New Roman" w:hAnsi="Tahoma" w:cs="Tahoma"/>
          <w:b/>
          <w:bCs/>
          <w:szCs w:val="20"/>
          <w:rtl/>
        </w:rPr>
        <w:t>حضرت زهرا(س)- مدح و شهادت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محمد کیست جان انبیا زهرا بود جانش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بر این زهرا سلام از احمد و از حی سبحانش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به قرآن می‌خورم سوگند دارد حرمت قرآن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بوسد رحمة للعالمین مانند قرآنش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امین وحی از سوی خدا بر او سلام آرد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محمد بارها فرمود بابایش به قربانش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ملک دور سرش گردد فلک در مقدمش افتد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زمین مهریه و اهل زمین پیوسته مهمانش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سلام سورۀ یاسین و قدر و کوثر و طاها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بر آن بانو که آمد آیۀ تطهیر در شانش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سلام‌ الله بر خلقش تعالی ‌الله بر خویش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درود از روح پاک انبیا بر جسم و بر جانش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خداوندا چه گویم در ثنا و مدح بانویی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مولایم امیرالمؤمنین گردیده حیرانش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دیده آفتاب از چشم اعمی رخ بپوشاند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سلام‌ الله بر این آفتاب و نور ایمانش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عقوبت سایۀ رحمت شود در سایۀ قامت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شفاعت جرعۀ آبی بود از بحر احسانش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خلایق دور حق گردند و حق دور سر زهرا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به حق حق که هر چه حق بود زهراست میزانش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lastRenderedPageBreak/>
        <w:t>خوشا جانی که می‌گردد فدای فضه و قنبر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خوشا دردی که خاک مقدم زهراست درمانش</w:t>
      </w:r>
      <w:r w:rsidRPr="002C262A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خوشا آدم که در گلزار جنت دید رویش را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خوشا احمد که می‌بوسید چون گل در گلستانش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هر آن کو شد عدویش دوزخ از بهر عذابش کم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هر آن کو شد محب او چه قابل باغ رضوانش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همه سرها نثار خاک پای زینبین او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همه جان‌ها فدای لؤلؤ و تقدیم مرجانش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جنان مشتاق مقدادش، جهان تقدیم عمارش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فلک خاک ره بوذر، ملک تقدیم سلمانش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نه تنها مالک دوزخ نه تنها خازن جنت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باشد در قیامت عرصۀ محشر به فرمانش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تماشایی ست فردای قیامت صحنۀ محشر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زهرا می‌رود از پیش و دنبالش محبانش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به جای لاله می‌بارد برات جنت از هر سو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به فرق دوستان با دست لطف ذات منانش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قیامت سایه ‌بانش نیست غیر از چادر زهرا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مولا بر سر دست آورد تا باغ رضوانش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برد با خویش در جنت تمام دوستانش را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پیش از بود، بوده با خدا این عهد و پیمانش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چگونه خصم او همراه او روز جزا پوید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خیزد شعله‌های آتش از چاک گریبانش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lastRenderedPageBreak/>
        <w:t>چگونه می‌رسد بر چادر خاکی او دستی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زد در کوچه سیلی بر رخ چون ماه تابانش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چگونه روی آرد در جنان خصمی که آتش زد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بهشتی را که جبریل امین بودی نگهبانش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کسی که بر در بیت ولایت کشت زهرا را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مسلمان نیستم بالله اگر خوانم مسلمانش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به حق حق عجب نبود اگر در عرصۀ محشر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خدا بخشد خلایق را به یک موی پریشانش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کجا ریحان جنت می‌رسد بر دست نامردی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آن ریحانه را آزرد پیش چشم طفلانش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خداوندا به میثم کن عنایت قلب سوزانی</w:t>
      </w:r>
    </w:p>
    <w:p w:rsidR="002C262A" w:rsidRPr="002C262A" w:rsidRDefault="002C262A" w:rsidP="002C26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262A">
        <w:rPr>
          <w:rFonts w:ascii="Tahoma" w:eastAsia="Times New Roman" w:hAnsi="Tahoma" w:cs="Tahoma"/>
          <w:sz w:val="20"/>
          <w:szCs w:val="20"/>
          <w:rtl/>
        </w:rPr>
        <w:t>که بر زهرا نگردد خشک، اشک چشم گریانش</w:t>
      </w:r>
      <w:r w:rsidRPr="002C262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C262A" w:rsidRDefault="002C262A" w:rsidP="002C262A">
      <w:pPr>
        <w:rPr>
          <w:rFonts w:hint="cs"/>
        </w:rPr>
      </w:pPr>
    </w:p>
    <w:p w:rsidR="00FC63C8" w:rsidRPr="002C262A" w:rsidRDefault="00FC63C8" w:rsidP="002C262A"/>
    <w:sectPr w:rsidR="00FC63C8" w:rsidRPr="002C262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C262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262A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8330F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C26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Company>Novin Pendar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2013-11-23T19:10:00Z</dcterms:created>
  <dcterms:modified xsi:type="dcterms:W3CDTF">2013-11-23T19:11:00Z</dcterms:modified>
</cp:coreProperties>
</file>